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BC" w:rsidRPr="00344CDC" w:rsidRDefault="00B245BC" w:rsidP="00B245BC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УТВЕРЖДАЮ</w:t>
      </w:r>
    </w:p>
    <w:p w:rsidR="00B245BC" w:rsidRPr="00344CDC" w:rsidRDefault="00B245BC" w:rsidP="00B245BC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344CDC">
        <w:rPr>
          <w:rFonts w:ascii="Times New Roman" w:hAnsi="Times New Roman" w:cs="Times New Roman"/>
          <w:sz w:val="24"/>
          <w:szCs w:val="24"/>
        </w:rPr>
        <w:br/>
        <w:t>ИФНС России № 25</w:t>
      </w:r>
    </w:p>
    <w:p w:rsidR="00B245BC" w:rsidRPr="00344CDC" w:rsidRDefault="00B245BC" w:rsidP="00B245BC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по Свердловской области</w:t>
      </w:r>
    </w:p>
    <w:p w:rsidR="00B245BC" w:rsidRPr="00344CDC" w:rsidRDefault="00B245BC" w:rsidP="00B245BC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Pr="00344CDC">
        <w:rPr>
          <w:rFonts w:ascii="Times New Roman" w:hAnsi="Times New Roman" w:cs="Times New Roman"/>
          <w:sz w:val="24"/>
          <w:szCs w:val="24"/>
        </w:rPr>
        <w:t>М.В.Филимонов</w:t>
      </w:r>
      <w:proofErr w:type="spellEnd"/>
    </w:p>
    <w:p w:rsidR="00B245BC" w:rsidRPr="00344CDC" w:rsidRDefault="00931F5C" w:rsidP="00B245BC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от  «</w:t>
      </w:r>
      <w:r w:rsidRPr="00344CDC">
        <w:rPr>
          <w:rFonts w:ascii="Times New Roman" w:hAnsi="Times New Roman" w:cs="Times New Roman"/>
          <w:color w:val="FFFFFF" w:themeColor="background1"/>
          <w:sz w:val="24"/>
          <w:szCs w:val="24"/>
        </w:rPr>
        <w:t>01</w:t>
      </w:r>
      <w:r w:rsidRPr="00344CDC">
        <w:rPr>
          <w:rFonts w:ascii="Times New Roman" w:hAnsi="Times New Roman" w:cs="Times New Roman"/>
          <w:sz w:val="24"/>
          <w:szCs w:val="24"/>
        </w:rPr>
        <w:t xml:space="preserve">»  </w:t>
      </w:r>
      <w:r w:rsidRPr="00344CDC">
        <w:rPr>
          <w:rFonts w:ascii="Times New Roman" w:hAnsi="Times New Roman" w:cs="Times New Roman"/>
          <w:color w:val="FFFFFF" w:themeColor="background1"/>
          <w:sz w:val="24"/>
          <w:szCs w:val="24"/>
        </w:rPr>
        <w:t>марта</w:t>
      </w:r>
      <w:r w:rsidR="00B245BC" w:rsidRPr="00344CDC">
        <w:rPr>
          <w:rFonts w:ascii="Times New Roman" w:hAnsi="Times New Roman" w:cs="Times New Roman"/>
          <w:sz w:val="24"/>
          <w:szCs w:val="24"/>
        </w:rPr>
        <w:t xml:space="preserve">   201</w:t>
      </w:r>
      <w:r w:rsidRPr="00344CDC">
        <w:rPr>
          <w:rFonts w:ascii="Times New Roman" w:hAnsi="Times New Roman" w:cs="Times New Roman"/>
          <w:sz w:val="24"/>
          <w:szCs w:val="24"/>
        </w:rPr>
        <w:t>8</w:t>
      </w:r>
      <w:r w:rsidR="00DE1422" w:rsidRPr="00344CD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245BC" w:rsidRPr="00344CDC" w:rsidRDefault="00B245BC" w:rsidP="00B245BC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344CDC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44CDC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44CDC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344CD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344CD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D3E" w:rsidRPr="00344CDC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2543DE" w:rsidRPr="00344CDC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344CDC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D3E" w:rsidRPr="00344CDC">
        <w:rPr>
          <w:rFonts w:ascii="Times New Roman" w:hAnsi="Times New Roman" w:cs="Times New Roman"/>
          <w:b/>
          <w:sz w:val="24"/>
          <w:szCs w:val="24"/>
        </w:rPr>
        <w:t>№ 25</w:t>
      </w:r>
      <w:r w:rsidRPr="00344CDC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44CD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44CDC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5BC" w:rsidRPr="00344CDC" w:rsidRDefault="00B245BC" w:rsidP="00B245BC">
      <w:pPr>
        <w:pStyle w:val="ConsPlusNormal"/>
        <w:jc w:val="both"/>
        <w:rPr>
          <w:rStyle w:val="FontStyle35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</w:t>
      </w:r>
      <w:r w:rsidR="00344CDC">
        <w:rPr>
          <w:rFonts w:ascii="Times New Roman" w:hAnsi="Times New Roman" w:cs="Times New Roman"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B4445" w:rsidRPr="00344CDC">
        <w:rPr>
          <w:rFonts w:ascii="Times New Roman" w:hAnsi="Times New Roman" w:cs="Times New Roman"/>
          <w:sz w:val="24"/>
          <w:szCs w:val="24"/>
        </w:rPr>
        <w:t>старшей</w:t>
      </w:r>
      <w:r w:rsidRPr="00344CD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B4445" w:rsidRPr="00344CDC">
        <w:rPr>
          <w:rStyle w:val="FontStyle35"/>
          <w:sz w:val="24"/>
          <w:szCs w:val="24"/>
        </w:rPr>
        <w:t>«специалисты».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Регистрационны</w:t>
      </w:r>
      <w:r w:rsidR="00CB4445" w:rsidRPr="00344CDC">
        <w:rPr>
          <w:rFonts w:ascii="Times New Roman" w:hAnsi="Times New Roman" w:cs="Times New Roman"/>
          <w:sz w:val="24"/>
          <w:szCs w:val="24"/>
        </w:rPr>
        <w:t>й номер (код) должности  -11-3-4-095</w:t>
      </w:r>
      <w:r w:rsidRPr="00344CDC">
        <w:rPr>
          <w:rFonts w:ascii="Times New Roman" w:hAnsi="Times New Roman" w:cs="Times New Roman"/>
          <w:sz w:val="24"/>
          <w:szCs w:val="24"/>
        </w:rPr>
        <w:t>.</w:t>
      </w:r>
    </w:p>
    <w:p w:rsidR="00CB4445" w:rsidRPr="00344CDC" w:rsidRDefault="00CB4445" w:rsidP="00CB444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2.Область профессиональной служебной деятельности старшего государственного налогового инспектора отдела работы с налогоплательщиками: «Регулирование налоговой деятельности», «Регулирования финансовой деятельности и финансовых рынков».</w:t>
      </w:r>
    </w:p>
    <w:p w:rsidR="00CB4445" w:rsidRPr="00344CDC" w:rsidRDefault="00CB4445" w:rsidP="00CB444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3.Вид профессиональной служебной деятельности старшего государственного налогового инспектора отдела работы с налогоплательщиками: в области «Регулирование налоговой деятельности» в части регулирования в сфере разработки налоговых стандартов, оформления и декларирования»; в область «Регулирования финансовой деятельности и финансовых рынков» в части, относящейся  к сфере деятельности Федеральной налоговой службы.</w:t>
      </w:r>
    </w:p>
    <w:p w:rsidR="00B245BC" w:rsidRPr="00344CDC" w:rsidRDefault="00B245BC" w:rsidP="00CB4445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4.Назначение на должность и освобождение от должности</w:t>
      </w:r>
      <w:r w:rsidRPr="00344CDC">
        <w:rPr>
          <w:sz w:val="24"/>
          <w:szCs w:val="24"/>
        </w:rPr>
        <w:t xml:space="preserve">  </w:t>
      </w:r>
      <w:r w:rsidRPr="00344CD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работы с налогоплательщиками осуществляется начальником Межрайонной инспекции ФНС №25 по Свердловской области (далее-инспекция).</w:t>
      </w:r>
    </w:p>
    <w:p w:rsidR="00B245BC" w:rsidRPr="00344CDC" w:rsidRDefault="00B245BC" w:rsidP="00B245BC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Style w:val="FontStyle35"/>
          <w:sz w:val="24"/>
          <w:szCs w:val="24"/>
        </w:rPr>
        <w:t>5.Старший государственный налоговый инспектор  отдела работы с налогоплательщиками непосредственно подчиняется начальнику отдела работы с налогоплательщиками.</w:t>
      </w:r>
    </w:p>
    <w:p w:rsidR="00CB4445" w:rsidRPr="00344CDC" w:rsidRDefault="00CB4445" w:rsidP="007F2AE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B245BC" w:rsidRPr="00344CDC" w:rsidRDefault="00B245BC" w:rsidP="00B245BC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</w:t>
      </w:r>
      <w:r w:rsidRPr="00344CDC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«Государственное и муниципальное управление», «Экономика», «Финансы и кредит», «Менеджмент», "Бухгалтерский учет, анализ и аудит", "Экономика и бухгалтерский учет", «Государственный аудит», "Юриспруденция", "Правоведение", "Журналистика", "Связи с общественностью". </w:t>
      </w:r>
      <w:proofErr w:type="gramEnd"/>
    </w:p>
    <w:p w:rsidR="00B245BC" w:rsidRPr="00344CDC" w:rsidRDefault="00B245BC" w:rsidP="00B24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6.2.Наличие базовых знаний: </w:t>
      </w:r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344CDC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B245BC" w:rsidRPr="00344CDC" w:rsidRDefault="00B245BC" w:rsidP="00B245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профессиональных знаний:</w:t>
      </w:r>
    </w:p>
    <w:p w:rsidR="00B245BC" w:rsidRPr="00344CDC" w:rsidRDefault="00B245BC" w:rsidP="00B24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6.3.1.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сфере законодательства Российской Федерации: </w:t>
      </w:r>
    </w:p>
    <w:p w:rsidR="00B245BC" w:rsidRPr="00344CDC" w:rsidRDefault="00B245BC" w:rsidP="00B24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Налогового </w:t>
      </w:r>
      <w:hyperlink r:id="rId11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кодекс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Бюджетного </w:t>
      </w:r>
      <w:hyperlink r:id="rId12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3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от 08 августа 2001 г. № 129-ФЗ «О государственной регистрации </w:t>
      </w:r>
      <w:r w:rsidRPr="00344CD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юридических лиц и индивидуальных предпринимателей»; Федерального </w:t>
      </w:r>
      <w:hyperlink r:id="rId14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Указ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344CDC">
          <w:rPr>
            <w:rFonts w:ascii="Times New Roman" w:eastAsia="Calibri" w:hAnsi="Times New Roman" w:cs="Times New Roman"/>
            <w:sz w:val="24"/>
            <w:szCs w:val="24"/>
          </w:rPr>
          <w:t>постановления</w:t>
        </w:r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Pr="00344CDC">
          <w:rPr>
            <w:rFonts w:ascii="Times New Roman" w:eastAsia="Calibri" w:hAnsi="Times New Roman" w:cs="Times New Roman"/>
            <w:sz w:val="24"/>
            <w:szCs w:val="24"/>
          </w:rPr>
          <w:t>приказ</w:t>
        </w:r>
        <w:proofErr w:type="gramEnd"/>
      </w:hyperlink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344CDC">
        <w:rPr>
          <w:rFonts w:ascii="Times New Roman" w:eastAsia="Calibri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End"/>
    </w:p>
    <w:p w:rsidR="00B245BC" w:rsidRPr="00344CDC" w:rsidRDefault="00B245BC" w:rsidP="00B245BC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44CDC">
        <w:rPr>
          <w:rStyle w:val="FontStyle35"/>
          <w:sz w:val="24"/>
          <w:szCs w:val="24"/>
        </w:rPr>
        <w:t>Старший государственный налоговый инспектор  отдела работы с налогоплательщиками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4445" w:rsidRPr="00344CDC" w:rsidRDefault="00B245BC" w:rsidP="00B245BC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44CDC">
        <w:rPr>
          <w:rStyle w:val="FontStyle35"/>
          <w:sz w:val="24"/>
          <w:szCs w:val="24"/>
        </w:rPr>
        <w:t>6.3.</w:t>
      </w:r>
      <w:r w:rsidR="00CB4445" w:rsidRPr="00344CDC">
        <w:rPr>
          <w:rStyle w:val="FontStyle35"/>
          <w:sz w:val="24"/>
          <w:szCs w:val="24"/>
        </w:rPr>
        <w:t>2.</w:t>
      </w:r>
      <w:r w:rsidR="00CB4445" w:rsidRPr="00344CDC">
        <w:rPr>
          <w:rStyle w:val="FontStyle35"/>
          <w:sz w:val="24"/>
          <w:szCs w:val="24"/>
        </w:rPr>
        <w:tab/>
        <w:t>Иные профессиональные знания.</w:t>
      </w:r>
    </w:p>
    <w:p w:rsidR="00B245BC" w:rsidRPr="00344CDC" w:rsidRDefault="00CB4445" w:rsidP="00B245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Style w:val="FontStyle35"/>
          <w:sz w:val="24"/>
          <w:szCs w:val="24"/>
        </w:rPr>
        <w:t xml:space="preserve">6.3.2.1. </w:t>
      </w:r>
      <w:proofErr w:type="gramStart"/>
      <w:r w:rsidRPr="00344CDC">
        <w:rPr>
          <w:rStyle w:val="FontStyle35"/>
          <w:sz w:val="24"/>
          <w:szCs w:val="24"/>
        </w:rPr>
        <w:t>П</w:t>
      </w:r>
      <w:r w:rsidR="00B245BC" w:rsidRPr="00344CDC">
        <w:rPr>
          <w:rStyle w:val="FontStyle35"/>
          <w:sz w:val="24"/>
          <w:szCs w:val="24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B245BC" w:rsidRPr="00344CDC">
        <w:rPr>
          <w:rStyle w:val="FontStyle35"/>
          <w:sz w:val="24"/>
          <w:szCs w:val="24"/>
        </w:rPr>
        <w:t xml:space="preserve"> </w:t>
      </w:r>
      <w:proofErr w:type="gramStart"/>
      <w:r w:rsidR="00B245BC" w:rsidRPr="00344CDC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B245BC" w:rsidRPr="00344CDC">
        <w:rPr>
          <w:rFonts w:ascii="Times New Roman" w:hAnsi="Times New Roman" w:cs="Times New Roman"/>
          <w:sz w:val="24"/>
          <w:szCs w:val="24"/>
        </w:rPr>
        <w:t xml:space="preserve"> лиц;</w:t>
      </w:r>
      <w:r w:rsidR="00B245BC" w:rsidRPr="00344CDC">
        <w:rPr>
          <w:sz w:val="24"/>
          <w:szCs w:val="24"/>
        </w:rPr>
        <w:t xml:space="preserve"> </w:t>
      </w:r>
      <w:r w:rsidR="00B245BC" w:rsidRPr="00344CDC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 приказ ФНС России от 28 ноября 2014 г. № ММВ-7-12/607@ «Об утверждении миссии и основных направлений деятельности Федеральной налоговой службы».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6.3.2.2.</w:t>
      </w:r>
      <w:r w:rsidRPr="00344CDC">
        <w:rPr>
          <w:sz w:val="24"/>
          <w:szCs w:val="24"/>
        </w:rPr>
        <w:t xml:space="preserve">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344CDC">
        <w:rPr>
          <w:rFonts w:ascii="Times New Roman" w:hAnsi="Times New Roman" w:cs="Times New Roman"/>
          <w:sz w:val="24"/>
          <w:szCs w:val="24"/>
        </w:rPr>
        <w:lastRenderedPageBreak/>
        <w:t>агентов, полномочиях налоговых органов и их должностных</w:t>
      </w:r>
      <w:proofErr w:type="gramEnd"/>
      <w:r w:rsidRPr="00344C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>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</w:t>
      </w:r>
      <w:r w:rsidR="00CB4445" w:rsidRPr="00344CDC">
        <w:rPr>
          <w:rFonts w:ascii="Times New Roman" w:hAnsi="Times New Roman" w:cs="Times New Roman"/>
          <w:sz w:val="24"/>
          <w:szCs w:val="24"/>
        </w:rPr>
        <w:t>рганизации взаимодействия с МФЦ;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органов.</w:t>
      </w:r>
      <w:proofErr w:type="gramEnd"/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4CDC">
        <w:rPr>
          <w:rStyle w:val="FontStyle35"/>
          <w:sz w:val="24"/>
          <w:szCs w:val="24"/>
        </w:rPr>
        <w:t>6.4.Наличие функциональных знаний:</w:t>
      </w:r>
      <w:r w:rsidRPr="00344CDC">
        <w:rPr>
          <w:sz w:val="24"/>
          <w:szCs w:val="24"/>
        </w:rPr>
        <w:t xml:space="preserve"> </w:t>
      </w:r>
      <w:r w:rsidRPr="00344CDC">
        <w:rPr>
          <w:rStyle w:val="FontStyle35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 государственные услуги;</w:t>
      </w:r>
      <w:proofErr w:type="gramEnd"/>
      <w:r w:rsidRPr="00344CDC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Style w:val="FontStyle35"/>
          <w:sz w:val="24"/>
          <w:szCs w:val="24"/>
        </w:rPr>
        <w:t>6.5.Наличие базовых умений:</w:t>
      </w:r>
      <w:r w:rsidRPr="00344CDC">
        <w:rPr>
          <w:sz w:val="24"/>
          <w:szCs w:val="24"/>
        </w:rPr>
        <w:t xml:space="preserve"> </w:t>
      </w:r>
      <w:r w:rsidRPr="00344CDC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Style w:val="FontStyle35"/>
          <w:sz w:val="24"/>
          <w:szCs w:val="24"/>
        </w:rPr>
        <w:t>6.6.Наличие профессиональных умений:</w:t>
      </w:r>
      <w:r w:rsidRPr="00344CDC">
        <w:rPr>
          <w:sz w:val="24"/>
          <w:szCs w:val="24"/>
        </w:rPr>
        <w:t xml:space="preserve"> </w:t>
      </w:r>
      <w:r w:rsidRPr="00344CDC">
        <w:rPr>
          <w:rStyle w:val="FontStyle35"/>
          <w:sz w:val="24"/>
          <w:szCs w:val="24"/>
        </w:rPr>
        <w:t xml:space="preserve">проведение сверки расчетов по налогам, сборам, пеням, штрафам, процентам </w:t>
      </w:r>
      <w:r w:rsidR="00220A67" w:rsidRPr="00344CDC">
        <w:rPr>
          <w:rStyle w:val="FontStyle35"/>
          <w:sz w:val="24"/>
          <w:szCs w:val="24"/>
        </w:rPr>
        <w:t>совместно с налогоплательщиками; навык корректного и внимательного общения с налогоплательщиками, навык администрирования электронного сервиса «Онлайн-запись на прием в инспекцию», навык выполнения обязанностей администратора операционного зала.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4CDC">
        <w:rPr>
          <w:rStyle w:val="FontStyle35"/>
          <w:sz w:val="24"/>
          <w:szCs w:val="24"/>
        </w:rPr>
        <w:t>6.7.Наличие функциональных умений:</w:t>
      </w:r>
      <w:r w:rsidRPr="00344CDC">
        <w:rPr>
          <w:sz w:val="24"/>
          <w:szCs w:val="24"/>
        </w:rPr>
        <w:t xml:space="preserve"> </w:t>
      </w:r>
      <w:r w:rsidRPr="00344CDC">
        <w:rPr>
          <w:rStyle w:val="FontStyle35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r w:rsidRPr="00344CDC">
        <w:rPr>
          <w:rFonts w:ascii="Times New Roman" w:hAnsi="Times New Roman" w:cs="Times New Roman"/>
          <w:sz w:val="24"/>
          <w:szCs w:val="24"/>
          <w:lang w:bidi="en-US"/>
        </w:rPr>
        <w:t xml:space="preserve"> проведение консультаций;</w:t>
      </w:r>
      <w:r w:rsidRPr="00344CDC">
        <w:rPr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sz w:val="24"/>
          <w:szCs w:val="24"/>
          <w:lang w:bidi="en-US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</w:t>
      </w:r>
      <w:r w:rsidR="00220A67" w:rsidRPr="00344CDC">
        <w:rPr>
          <w:rFonts w:ascii="Times New Roman" w:hAnsi="Times New Roman" w:cs="Times New Roman"/>
          <w:sz w:val="24"/>
          <w:szCs w:val="24"/>
          <w:lang w:bidi="en-US"/>
        </w:rPr>
        <w:t xml:space="preserve"> в социальных сетях и блогах.</w:t>
      </w:r>
      <w:r w:rsidR="00CB4445" w:rsidRPr="00344CDC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End"/>
    </w:p>
    <w:p w:rsidR="00B245BC" w:rsidRPr="00344CDC" w:rsidRDefault="00B245BC" w:rsidP="00B245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4D1BF6" w:rsidRPr="00344CDC">
        <w:rPr>
          <w:rFonts w:ascii="Times New Roman" w:hAnsi="Times New Roman" w:cs="Times New Roman"/>
          <w:sz w:val="24"/>
          <w:szCs w:val="24"/>
        </w:rPr>
        <w:t>старшего</w:t>
      </w:r>
      <w:r w:rsidRPr="00344CD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</w:t>
      </w:r>
      <w:r w:rsidR="00CB4445" w:rsidRPr="00344CDC">
        <w:rPr>
          <w:rFonts w:ascii="Times New Roman" w:hAnsi="Times New Roman" w:cs="Times New Roman"/>
          <w:sz w:val="24"/>
          <w:szCs w:val="24"/>
        </w:rPr>
        <w:t>она от 27 июля 2004 г. № 79-ФЗ «</w:t>
      </w:r>
      <w:r w:rsidRPr="00344CDC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CB4445" w:rsidRPr="00344CDC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344CDC">
        <w:rPr>
          <w:rFonts w:ascii="Times New Roman" w:hAnsi="Times New Roman" w:cs="Times New Roman"/>
          <w:sz w:val="24"/>
          <w:szCs w:val="24"/>
        </w:rPr>
        <w:t>.</w:t>
      </w:r>
    </w:p>
    <w:p w:rsidR="00B245BC" w:rsidRPr="00344CDC" w:rsidRDefault="00B245BC" w:rsidP="00B245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8. </w:t>
      </w:r>
      <w:r w:rsidRPr="00344CDC">
        <w:rPr>
          <w:rStyle w:val="FontStyle35"/>
          <w:sz w:val="24"/>
          <w:szCs w:val="24"/>
        </w:rPr>
        <w:t xml:space="preserve">В целях реализации задач и функций, возложенных на инспекцию, </w:t>
      </w:r>
      <w:r w:rsidR="004D1BF6" w:rsidRPr="00344CDC">
        <w:rPr>
          <w:rFonts w:ascii="Times New Roman" w:hAnsi="Times New Roman" w:cs="Times New Roman"/>
          <w:sz w:val="24"/>
          <w:szCs w:val="24"/>
        </w:rPr>
        <w:t>старший</w:t>
      </w:r>
      <w:r w:rsidRPr="00344C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работы с налогоплательщиками: </w:t>
      </w:r>
    </w:p>
    <w:p w:rsidR="00CB4445" w:rsidRPr="00344CDC" w:rsidRDefault="00CB4445" w:rsidP="00CB4445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осуществляет  руководство отделом в период отсутствия начальника отдела;</w:t>
      </w:r>
    </w:p>
    <w:p w:rsidR="00CB4445" w:rsidRPr="00344CDC" w:rsidRDefault="00CB4445" w:rsidP="00CB4445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формирует кадровый состав для замещения должностей гражданской службы;</w:t>
      </w:r>
    </w:p>
    <w:p w:rsidR="00CB4445" w:rsidRPr="00344CDC" w:rsidRDefault="00CB4445" w:rsidP="00CB44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CB4445" w:rsidRPr="00344CDC" w:rsidRDefault="00CB4445" w:rsidP="00CB44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CB4445" w:rsidRPr="00344CDC" w:rsidRDefault="00CB4445" w:rsidP="00CB4445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B4445" w:rsidRPr="00344CDC" w:rsidRDefault="00CB4445" w:rsidP="00CB4445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CB4445" w:rsidRPr="00344CDC" w:rsidRDefault="00CB4445" w:rsidP="00E96EDE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4CDC">
        <w:rPr>
          <w:rFonts w:ascii="Times New Roman" w:hAnsi="Times New Roman" w:cs="Times New Roman"/>
          <w:sz w:val="24"/>
          <w:szCs w:val="24"/>
        </w:rPr>
        <w:t xml:space="preserve"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поведению, внесение предложение о необходимости привлечения должностных лиц Отдела за допущенные нарушения к ответственности; бережет государственное имущество, в том числе предоставленное ему для исполнения </w:t>
      </w:r>
      <w:r w:rsidRPr="00344CDC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обязанностей, обеспечивать его целевое использование;</w:t>
      </w:r>
      <w:proofErr w:type="gramEnd"/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требования к служебному поведению гражданских служащих; 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установленные в инспекции правила служебного распорядка;                          выполняет порядок работы со служебной информацией, в том числе </w:t>
      </w: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персональные данные; </w:t>
      </w:r>
      <w:bookmarkStart w:id="0" w:name="_GoBack"/>
      <w:bookmarkEnd w:id="0"/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правила делового этикета; выполняет правила и нормы охраны труда, техники безопасности и противопожарной защиты;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в пределах своей компетенции права и обязанности налоговых органов; выполняет распоряжения, указания и поручения начальника отдела, отданных в рамках должностных полномочий, за исключением незаконных; 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направляет ответы на письма налогоплательщиков; выполняет контрольные задания вышестоящих и территориальных органов власти; 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в пределах должностных полномочий</w:t>
      </w:r>
      <w:r w:rsidR="004D1B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 переписку с вышестоящими инспекциями и другими организациями по вопросам приема и регистрации налоговой отчетности и информирования налогоплательщиков;</w:t>
      </w:r>
    </w:p>
    <w:p w:rsidR="00B245BC" w:rsidRPr="00344CDC" w:rsidRDefault="00B245BC" w:rsidP="00B245BC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контрольные задания УФНС России по Свердловской области; </w:t>
      </w: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операции и самоконтроль операций, </w:t>
      </w:r>
      <w:proofErr w:type="gramStart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</w:t>
      </w:r>
      <w:proofErr w:type="gramEnd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Перечня операций технологических процессов ФНС России и карты внутреннего контроля деятельности отдела: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103.09.00.00.0000   - 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приему налоговых деклараций (расчетов);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103.09.01.00.0000  -  индивидуальное информирование налогоплательщиков;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103.09.01.00.0010   -  индивидуальное информирование налогоплательщиков на основании обращений в устной форме;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103.09.01.00.0020 -  индивидуальное информирование налогоплательщиков на основании запросов в устной форме непосредственно;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103.09.01.00.0030 -  индивидуальное информирование налогоплательщиков на основании обращений в устной форме по телефону (в </w:t>
      </w:r>
      <w:proofErr w:type="spellStart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через Контакт-центр);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103.09.01.00.0040 -  индивидуальное информирование на основании запросов в письменной форме (в </w:t>
      </w:r>
      <w:proofErr w:type="spellStart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представленных в электронном виде);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103.09.01.00.0050 -  Индивидуальное информирование о состоянии расчетов по налогам, сборам, пеням, штрафам, процентам на основании запросов в письменной форме и запросов в электронной форме;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103.09.01.00.0060 - 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запросов в электронной форме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103.09.01.00.0070  -  предоставление перечня налоговых деклараций (расчетов) и бухгалтерской отчетности, представленной в отчетном году;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103.06.02.02.0000  - прием бухгалтерской отчетности, обработка бухгалтерской отчетности и налоговых деклараций (расчетов);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103.06.02.02.0010  -прием, регистрация и обработка налоговой отчетности по ТКС;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103.06.02.02.0020  - прием и обработка документов налоговой и бухгалтерской отчетности на бумажном носителе;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103.06.02.00.0000  - прием и обработка документов от налогоплательщиков, направление документов налогоплательщикам;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103.06.02.01.0000  - прием и обработка сведений о доходах физических лиц по форме 2-НДФЛ;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103.06.02.01.0010  - прием сведений о доходах физических лиц, представленных в электронном виде;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103.06.02.01.0020  - прием сведений о доходах физических лиц, представленных в электронном виде;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103.06.02.01.0030  - прием сведений о доходах физических лиц, представленных в бумажном виде;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103.06.02.01.0060  - информирование налогового агента о результатах приема сведений о доходах физических лиц;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103.06.11.00.0010  - прием уведомлений о контролируемых сделках;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103.06.03.00.0010  - учет сведений о доверенностях по результатам обработки заверенной доверенности или информационного сообщения о представительстве;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103.06.19.00.0000 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103.06.19.00.0010  - Проведение совместной сверки расчетов по налогам, сборам, пеням, штрафам, процентам по заявлению налогоплательщика, ответственного участника консолидированной группы налогоплательщиков, плательщика сбора или налогового агента;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103.06.19.00.0020  - Проведение совместной сверки расчетов по налогам, сборам, пеням, штрафам, процентам по инициативе налогового органа;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103.06.19.00.0030  -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совместной сверки расчетов по налогам, сборам, пеням, штрафам, процентам с крупнейшими налогоплательщиками;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103.06.19.00.0040  - Формирование графика проведения совместной сверки расчетов по налогам, сборам, пеням, штрафам, процентам с крупнейшими налогоплательщиками;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103.06.19.00.0050  -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Просмотр Журнала учета письменных запросов налогоплательщиков по информированию и организации работы с налогоплательщиками;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103.06.19.00.0060 - Просмотр Журнала состояния совместной сверки расчетов по налогам, сборам, пеням, штрафам, процентам;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103.06.19.00.0070  - предоставление выписки операций по расчетам с бюджетом;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103.06.19.00.0080  - предоставление акта совместной сверки расчетов по налогам, сборам, пеням и штрафам;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344CDC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344CDC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в месте расположения инспекции и при исполнении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>должностных</w:t>
      </w:r>
      <w:proofErr w:type="gramEnd"/>
      <w:r w:rsidRPr="00344CDC">
        <w:rPr>
          <w:rFonts w:ascii="Times New Roman" w:hAnsi="Times New Roman" w:cs="Times New Roman"/>
          <w:sz w:val="24"/>
          <w:szCs w:val="24"/>
        </w:rPr>
        <w:t xml:space="preserve"> вне расположения инспекции  имеет «форменный стиль» в одежде;</w:t>
      </w:r>
    </w:p>
    <w:p w:rsidR="009746EA" w:rsidRPr="00344CDC" w:rsidRDefault="009746EA" w:rsidP="00021EF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Федеральным Законом от 27.07.2004 №</w:t>
      </w:r>
      <w:r w:rsidR="00021EF6" w:rsidRPr="00344CDC">
        <w:rPr>
          <w:rFonts w:ascii="Times New Roman" w:hAnsi="Times New Roman" w:cs="Times New Roman"/>
          <w:sz w:val="24"/>
          <w:szCs w:val="24"/>
        </w:rPr>
        <w:t xml:space="preserve"> 79-ФЗ </w:t>
      </w:r>
      <w:r w:rsidRPr="00344CD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Трудовым кодексом, законами и иными нормативными правовы</w:t>
      </w:r>
      <w:r w:rsidR="00021EF6" w:rsidRPr="00344CDC">
        <w:rPr>
          <w:rFonts w:ascii="Times New Roman" w:hAnsi="Times New Roman" w:cs="Times New Roman"/>
          <w:sz w:val="24"/>
          <w:szCs w:val="24"/>
        </w:rPr>
        <w:t>ми актами Российской Федерации.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44CDC">
        <w:rPr>
          <w:rFonts w:ascii="Times New Roman" w:hAnsi="Times New Roman" w:cs="Times New Roman"/>
          <w:sz w:val="24"/>
          <w:szCs w:val="24"/>
        </w:rPr>
        <w:t xml:space="preserve"> работой администратора-организатора, работы по приему налогоплательщиков в соответствии с ежемесячным утвержденным графиком дежурства в операционном зале;</w:t>
      </w:r>
    </w:p>
    <w:p w:rsidR="009746EA" w:rsidRPr="00344CDC" w:rsidRDefault="009746EA" w:rsidP="009746E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ведение делопроизводства </w:t>
      </w:r>
      <w:proofErr w:type="gramStart"/>
      <w:r w:rsidRPr="00344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344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действующим Порядком обмена документами, содержащими конфиденциальную информацию;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осуществляет визуальный контроль, прием и своевременную регистрацию налоговой и бухгалтерской отчетности налогоплательщиков на бумажном носителе или по установленным форматам в электронном виде;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информирование налогоплательщиков по срокам и установленным формам налоговой и бухгалтерской отчетности;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направление налогоплательщикам писем и требований о несоответствии бланков налоговой отчетности, требование от налогоплательщиков устранения выявленных нарушений;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сверку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публичное информирование налогоплательщиков через СМИ;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устное информирование налогоплательщиков (лично и по телефону);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информирование налогоплательщиков пос</w:t>
      </w:r>
      <w:r w:rsidR="009746EA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редством проведения семинаров, «круглых столов»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информационно-просветительских и обучающих мероприятий;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информирование налогоплательщиков на основании запросов в электронной форме с усиленной квалифицированной электронной подписью по ТКС;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индивидуальное информирование организаций (индивидуальных предпринимателей) и физических лиц на основании запросов в письменной форме;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организацию и подготовку ежеквартального плана контрольной работы, и разработку предложений по его совершенствованию;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юридического лица»;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взаимодействие инспекции с налогоплательщиками в рамках </w:t>
      </w: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индивидуального предпринимателя»;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мониторинг качества обслуживания налогоплательщиков;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оказание услуг, доступных налогоплательщикам в электронной системе управления очередью при непосредственном обращении в налоговые органы в рамках сервиса «Онлайн-запись на прием в инспекцию»;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служебные взаимоотношения с администрацией инспекции и должностными лицами отделов по организации работы по выполнению заданий вышестоящих инспекций;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информационные ресурсы в системе ЭОД в соответствии с рабочими местами;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информационные ресурсы в системе АИС Налог-3 в соответствии с рабочими местами;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информационные и программные ресурсы (СВОД 2000, Тест Х ИФНС, </w:t>
      </w:r>
      <w:r w:rsidRPr="00344C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4C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воспитательную работу с работниками Отдела, проводит наставничество вновь принятых сотрудников, участвует в подготовке характеристик на должностных лиц Отдела;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информирует начальника </w:t>
      </w:r>
      <w:r w:rsidR="001D099E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поведению, внесение предложение о необходимости привлечения должностных лиц Отдела за допущенные нарушения к ответственности;</w:t>
      </w:r>
    </w:p>
    <w:p w:rsidR="00B245BC" w:rsidRPr="00344CDC" w:rsidRDefault="00B245BC" w:rsidP="00B245B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организации и осуществлении мероприятий по профессиональной подготовке и переподготовке кадров для налоговых органов, проведение совещаний по вопросам, входящим в компетенцию Отдела.</w:t>
      </w:r>
    </w:p>
    <w:p w:rsidR="00B245BC" w:rsidRPr="00344CDC" w:rsidRDefault="00B245BC" w:rsidP="00B24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случае выявления значительных нарушений незамедлительно сообщает начальнику отдела.</w:t>
      </w:r>
    </w:p>
    <w:p w:rsidR="00B245BC" w:rsidRPr="00344CDC" w:rsidRDefault="00B245BC" w:rsidP="00B245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344CDC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344CDC">
        <w:rPr>
          <w:rStyle w:val="FontStyle35"/>
          <w:color w:val="FF0000"/>
          <w:sz w:val="24"/>
          <w:szCs w:val="24"/>
        </w:rPr>
        <w:t xml:space="preserve">  </w:t>
      </w:r>
      <w:r w:rsidR="004D1BF6" w:rsidRPr="00344CDC">
        <w:rPr>
          <w:rStyle w:val="FontStyle35"/>
          <w:sz w:val="24"/>
          <w:szCs w:val="24"/>
        </w:rPr>
        <w:t>старший</w:t>
      </w:r>
      <w:r w:rsidRPr="00344CDC">
        <w:rPr>
          <w:rStyle w:val="FontStyle35"/>
          <w:sz w:val="24"/>
          <w:szCs w:val="24"/>
        </w:rPr>
        <w:t xml:space="preserve"> государственный налоговый инспектор отдела боты с налогоплательщиками 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</w:t>
      </w:r>
      <w:bookmarkStart w:id="1" w:name="sub_1401"/>
      <w:r w:rsidR="00021E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21E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1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рост на конкурсной основе; 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членство в профессиональном союзе;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переписки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вопросам, относящимся к компетенции отдела;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и получение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B245BC" w:rsidRPr="00344CDC" w:rsidRDefault="00220A67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 отделов Инспекции для выполнения, возложенных на отдел задач;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налогоплательщиков и иных обязательных лиц, устранения выявленных нарушений законодательства о налогах и сборах;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основании письменного уведомления </w:t>
      </w:r>
      <w:r w:rsidR="00021E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вызывать 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B245BC" w:rsidRPr="00344CDC" w:rsidRDefault="00021EF6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</w:t>
      </w:r>
      <w:r w:rsidR="00B245BC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на рассмотрение  предложения по повышению эффективности приема и регистрации налоговой отчетности, в том числе на основе применения электронно-вычислительной техники;</w:t>
      </w:r>
    </w:p>
    <w:p w:rsidR="00B245BC" w:rsidRPr="00344CDC" w:rsidRDefault="00B245BC" w:rsidP="00B245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</w:t>
      </w:r>
      <w:r w:rsidR="00021E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ществление иных прав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B245BC" w:rsidRPr="00344CDC" w:rsidRDefault="00B245BC" w:rsidP="00B245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4D1B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 налоговой службе» (Собрание законодательства Российской Федерации, 2004, № 40, ст. 3961;</w:t>
      </w:r>
      <w:proofErr w:type="gramEnd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об отделе работы с налогоплательщиками,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иными нормативными правовыми актами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45BC" w:rsidRPr="00344CDC" w:rsidRDefault="00B245BC" w:rsidP="00B245BC">
      <w:pPr>
        <w:tabs>
          <w:tab w:val="left" w:pos="426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344CDC">
        <w:rPr>
          <w:rStyle w:val="FontStyle35"/>
          <w:sz w:val="24"/>
          <w:szCs w:val="24"/>
        </w:rPr>
        <w:t>11.</w:t>
      </w:r>
      <w:r w:rsidRPr="00344CDC">
        <w:rPr>
          <w:rStyle w:val="FontStyle35"/>
          <w:sz w:val="24"/>
          <w:szCs w:val="24"/>
        </w:rPr>
        <w:tab/>
      </w:r>
      <w:r w:rsidR="004D1BF6" w:rsidRPr="00344CDC">
        <w:rPr>
          <w:rStyle w:val="FontStyle35"/>
          <w:sz w:val="24"/>
          <w:szCs w:val="24"/>
        </w:rPr>
        <w:t>Старший</w:t>
      </w:r>
      <w:r w:rsidRPr="00344CDC">
        <w:rPr>
          <w:rStyle w:val="FontStyle35"/>
          <w:sz w:val="24"/>
          <w:szCs w:val="24"/>
        </w:rPr>
        <w:t xml:space="preserve"> государственный налоговый инспектор отдела работы с налогоплательщиками</w:t>
      </w:r>
      <w:r w:rsidRPr="00344CDC">
        <w:rPr>
          <w:rStyle w:val="FontStyle35"/>
          <w:sz w:val="24"/>
          <w:szCs w:val="24"/>
        </w:rPr>
        <w:tab/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EF6" w:rsidRPr="00344CDC" w:rsidRDefault="00021EF6" w:rsidP="00021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220A67" w:rsidRPr="00344C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44C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44CD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1EF6" w:rsidRPr="00344CDC" w:rsidRDefault="00021EF6" w:rsidP="00021E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1BF6" w:rsidRPr="00344CDC" w:rsidRDefault="004D1BF6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344CD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344CD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344CD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BF6" w:rsidRPr="00344CDC" w:rsidRDefault="004D1BF6" w:rsidP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21EF6" w:rsidRPr="00344CDC" w:rsidRDefault="00021EF6" w:rsidP="00021E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21EF6" w:rsidRPr="00344CDC" w:rsidRDefault="00021EF6" w:rsidP="00021E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021EF6" w:rsidRPr="00344CDC" w:rsidRDefault="00021EF6" w:rsidP="00021E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соответствующего документа или направления его другому исполнителю;</w:t>
      </w:r>
    </w:p>
    <w:p w:rsidR="00021EF6" w:rsidRPr="00344CDC" w:rsidRDefault="00021EF6" w:rsidP="00021E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4D1BF6" w:rsidRPr="00344CDC" w:rsidRDefault="004D1BF6" w:rsidP="004D1B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1BF6" w:rsidRPr="00344CDC" w:rsidRDefault="004D1BF6" w:rsidP="004D1B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документов;</w:t>
      </w:r>
    </w:p>
    <w:p w:rsidR="004D1BF6" w:rsidRPr="00344CDC" w:rsidRDefault="004D1BF6" w:rsidP="004D1BF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4D1BF6" w:rsidRPr="00344CDC" w:rsidRDefault="004D1BF6" w:rsidP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D1BF6" w:rsidRPr="00344CDC" w:rsidRDefault="007F2AE5" w:rsidP="004D1BF6">
      <w:pPr>
        <w:widowControl w:val="0"/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4D1BF6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отдела по установленным направлениям деятельности, направленной на реализацию задач и  функций, возложенных на отдел, в период отсутствия начальника отдела;</w:t>
      </w:r>
    </w:p>
    <w:p w:rsidR="004D1BF6" w:rsidRPr="00344CDC" w:rsidRDefault="004D1BF6" w:rsidP="004D1BF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4D1BF6" w:rsidRPr="00344CDC" w:rsidRDefault="004D1BF6" w:rsidP="004D1BF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4D1BF6" w:rsidRPr="00344CDC" w:rsidRDefault="004D1BF6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344CD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344CD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344CDC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BF6" w:rsidRPr="00344CDC" w:rsidRDefault="004D1BF6" w:rsidP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D1BF6" w:rsidRPr="00344CDC" w:rsidRDefault="004D1BF6" w:rsidP="004D1BF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нормативных  актов и (или)  проектов 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  <w:r w:rsidRPr="00344CDC">
        <w:rPr>
          <w:rFonts w:ascii="Times New Roman" w:eastAsia="Calibri" w:hAnsi="Times New Roman" w:cs="Times New Roman"/>
          <w:sz w:val="24"/>
          <w:szCs w:val="24"/>
        </w:rPr>
        <w:t xml:space="preserve"> сбора информации;</w:t>
      </w:r>
      <w:r w:rsidRPr="00344CDC">
        <w:rPr>
          <w:sz w:val="24"/>
          <w:szCs w:val="24"/>
        </w:rPr>
        <w:t xml:space="preserve"> </w:t>
      </w:r>
      <w:r w:rsidRPr="00344CDC">
        <w:rPr>
          <w:rFonts w:ascii="Times New Roman" w:eastAsia="Calibri" w:hAnsi="Times New Roman" w:cs="Times New Roman"/>
          <w:sz w:val="24"/>
          <w:szCs w:val="24"/>
        </w:rPr>
        <w:t>положений об отделе и инспекции; графика отпусков;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4D1BF6" w:rsidRPr="00344CDC" w:rsidRDefault="004D1BF6" w:rsidP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D1BF6" w:rsidRPr="00344CDC" w:rsidRDefault="004D1BF6" w:rsidP="004D1B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D1BF6" w:rsidRPr="00344CDC" w:rsidRDefault="004D1BF6" w:rsidP="004D1B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D1BF6" w:rsidRPr="00344CDC" w:rsidRDefault="004D1BF6" w:rsidP="004D1B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подготовки информации;</w:t>
      </w:r>
    </w:p>
    <w:p w:rsidR="004D1BF6" w:rsidRPr="00344CDC" w:rsidRDefault="004D1BF6" w:rsidP="004D1B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4D1BF6" w:rsidRPr="00344CDC" w:rsidRDefault="004D1BF6" w:rsidP="004D1BF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220A67" w:rsidRPr="00344CDC" w:rsidRDefault="00220A67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44CDC">
        <w:rPr>
          <w:rFonts w:ascii="Times New Roman" w:hAnsi="Times New Roman" w:cs="Times New Roman"/>
          <w:b/>
          <w:sz w:val="24"/>
          <w:szCs w:val="24"/>
        </w:rPr>
        <w:br/>
      </w:r>
      <w:r w:rsidRPr="00344CDC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44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4CD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20A67" w:rsidRPr="00344CDC" w:rsidRDefault="00220A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4CDC" w:rsidRDefault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44CDC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</w:t>
      </w:r>
      <w:r w:rsidRPr="00344CDC">
        <w:rPr>
          <w:rFonts w:ascii="Times New Roman" w:hAnsi="Times New Roman" w:cs="Times New Roman"/>
          <w:sz w:val="24"/>
          <w:szCs w:val="24"/>
        </w:rPr>
        <w:br/>
        <w:t>и ФНС России, государственными служащими иных государственных органов, а также 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Pr="00344CDC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Pr="00344CDC">
        <w:rPr>
          <w:rFonts w:ascii="Times New Roman" w:hAnsi="Times New Roman" w:cs="Times New Roman"/>
          <w:sz w:val="24"/>
          <w:szCs w:val="24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F2AE5" w:rsidRPr="00344CDC" w:rsidRDefault="007F2A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503DB0" w:rsidRPr="00344CD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44CDC">
        <w:rPr>
          <w:rFonts w:ascii="Times New Roman" w:hAnsi="Times New Roman"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220A67" w:rsidRPr="00344CDC" w:rsidRDefault="00220A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44CD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44CD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44CD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344CD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BF6" w:rsidRPr="00344CDC" w:rsidRDefault="004D1BF6" w:rsidP="004D1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hAnsi="Times New Roman" w:cs="Times New Roman"/>
          <w:sz w:val="24"/>
          <w:szCs w:val="24"/>
        </w:rPr>
        <w:t xml:space="preserve">18. 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</w:t>
      </w:r>
      <w:r w:rsidR="007F2AE5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кциональной компетенции старшим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налоговым инспектором осуществляется обеспечение оказания следующих видов государственных услуг, осуществляемых инспекцией: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информирование налогоплательщиков посредством размещения информации на официальных сайтах ФНС России, управлений ФНС России, в СМИ, направление информации по ТКС;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информирование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информирование пос</w:t>
      </w:r>
      <w:r w:rsidR="007F2AE5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редством проведения семинаров, «круглых столов»</w:t>
      </w: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информационно-просветительских и обучающих мероприятий;</w:t>
      </w:r>
    </w:p>
    <w:p w:rsidR="007F2AE5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на основании запросов в электронной форме с усиленной квалифицированной электронной подписью по ТК</w:t>
      </w:r>
      <w:r w:rsidR="001D099E"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письменной форме;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налогоплательщиков о состоянии расчетов по налогам, сборам, пеням, штрафам на основании запросов в электронной форме с усиленной квалифицированной электронной подписью по ТКС;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 с усиленной квалифицированной электронной подписью по ТКС.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 налоговых деклараций (расчетов), представленных на бумажном носителе заявителем непосредственно;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представленных на бумажном носителе по почте;</w:t>
      </w:r>
    </w:p>
    <w:p w:rsidR="004D1BF6" w:rsidRPr="00344CDC" w:rsidRDefault="004D1BF6" w:rsidP="00220A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представленных в электронной форме по ТКС.</w:t>
      </w:r>
    </w:p>
    <w:p w:rsidR="00344CDC" w:rsidRDefault="00344CD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44CDC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44CDC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CD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344CDC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1BF6" w:rsidRPr="00344CDC" w:rsidRDefault="004D1BF6" w:rsidP="004D1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D1BF6" w:rsidRPr="00344CDC" w:rsidRDefault="004D1BF6" w:rsidP="00220A6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D52" w:rsidRPr="00344CDC" w:rsidRDefault="004D1BF6" w:rsidP="00344CDC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4CD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B66D52" w:rsidRPr="00344CDC" w:rsidSect="00344CDC">
      <w:headerReference w:type="default" r:id="rId24"/>
      <w:pgSz w:w="11906" w:h="16838" w:code="9"/>
      <w:pgMar w:top="567" w:right="567" w:bottom="28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70E" w:rsidRDefault="00E8370E" w:rsidP="002543DE">
      <w:pPr>
        <w:spacing w:after="0" w:line="240" w:lineRule="auto"/>
      </w:pPr>
      <w:r>
        <w:separator/>
      </w:r>
    </w:p>
  </w:endnote>
  <w:endnote w:type="continuationSeparator" w:id="0">
    <w:p w:rsidR="00E8370E" w:rsidRDefault="00E8370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70E" w:rsidRDefault="00E8370E" w:rsidP="002543DE">
      <w:pPr>
        <w:spacing w:after="0" w:line="240" w:lineRule="auto"/>
      </w:pPr>
      <w:r>
        <w:separator/>
      </w:r>
    </w:p>
  </w:footnote>
  <w:footnote w:type="continuationSeparator" w:id="0">
    <w:p w:rsidR="00E8370E" w:rsidRDefault="00E8370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D099E" w:rsidRPr="002543DE" w:rsidRDefault="001D099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44CDC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1D099E" w:rsidRDefault="001D09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1EF6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45AC1"/>
    <w:rsid w:val="00173239"/>
    <w:rsid w:val="001774DE"/>
    <w:rsid w:val="00192D3E"/>
    <w:rsid w:val="00195C70"/>
    <w:rsid w:val="001D099E"/>
    <w:rsid w:val="001E7143"/>
    <w:rsid w:val="0021577E"/>
    <w:rsid w:val="00220A67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44CDC"/>
    <w:rsid w:val="00351614"/>
    <w:rsid w:val="003830B4"/>
    <w:rsid w:val="00392875"/>
    <w:rsid w:val="003A2DC1"/>
    <w:rsid w:val="003C5C2C"/>
    <w:rsid w:val="004127B9"/>
    <w:rsid w:val="004D1BF6"/>
    <w:rsid w:val="00502A30"/>
    <w:rsid w:val="0050331E"/>
    <w:rsid w:val="00503DB0"/>
    <w:rsid w:val="00560985"/>
    <w:rsid w:val="00574F9C"/>
    <w:rsid w:val="00580455"/>
    <w:rsid w:val="005B2F6D"/>
    <w:rsid w:val="005B638F"/>
    <w:rsid w:val="005C4C57"/>
    <w:rsid w:val="00612427"/>
    <w:rsid w:val="00624A3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7F2AE5"/>
    <w:rsid w:val="00833288"/>
    <w:rsid w:val="0083507A"/>
    <w:rsid w:val="0084749F"/>
    <w:rsid w:val="0086479A"/>
    <w:rsid w:val="008A640D"/>
    <w:rsid w:val="008F062B"/>
    <w:rsid w:val="008F4690"/>
    <w:rsid w:val="00931F5C"/>
    <w:rsid w:val="00947802"/>
    <w:rsid w:val="009746EA"/>
    <w:rsid w:val="009A471F"/>
    <w:rsid w:val="009B1AB8"/>
    <w:rsid w:val="009F7AB4"/>
    <w:rsid w:val="00A25435"/>
    <w:rsid w:val="00AE10A5"/>
    <w:rsid w:val="00B019C5"/>
    <w:rsid w:val="00B01A81"/>
    <w:rsid w:val="00B245BC"/>
    <w:rsid w:val="00B438AF"/>
    <w:rsid w:val="00B616BD"/>
    <w:rsid w:val="00B66D52"/>
    <w:rsid w:val="00B83FCA"/>
    <w:rsid w:val="00BE342B"/>
    <w:rsid w:val="00BE7FAA"/>
    <w:rsid w:val="00C4058C"/>
    <w:rsid w:val="00C81ECE"/>
    <w:rsid w:val="00CA4699"/>
    <w:rsid w:val="00CB4445"/>
    <w:rsid w:val="00CC3909"/>
    <w:rsid w:val="00CC4970"/>
    <w:rsid w:val="00CD22C2"/>
    <w:rsid w:val="00CD5EC5"/>
    <w:rsid w:val="00D0182F"/>
    <w:rsid w:val="00D14BA0"/>
    <w:rsid w:val="00D36596"/>
    <w:rsid w:val="00D805F8"/>
    <w:rsid w:val="00DE1422"/>
    <w:rsid w:val="00E069DB"/>
    <w:rsid w:val="00E53A38"/>
    <w:rsid w:val="00E8370E"/>
    <w:rsid w:val="00E96EDE"/>
    <w:rsid w:val="00EA49F4"/>
    <w:rsid w:val="00EA6ACA"/>
    <w:rsid w:val="00EB738F"/>
    <w:rsid w:val="00ED6135"/>
    <w:rsid w:val="00EF09DA"/>
    <w:rsid w:val="00F76FF1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B245BC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245B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B245BC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B245BC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245BC"/>
    <w:rPr>
      <w:rFonts w:ascii="Calibri" w:hAnsi="Calibri" w:cs="Calibri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A4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B245BC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245B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B245BC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B245BC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245BC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5934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2018-11-21T05:47:00Z</dcterms:created>
  <dcterms:modified xsi:type="dcterms:W3CDTF">2018-11-21T05:47:00Z</dcterms:modified>
</cp:coreProperties>
</file>